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71A" w:rsidRDefault="00B6771A" w:rsidP="00572C5F">
      <w:pPr>
        <w:jc w:val="both"/>
        <w:rPr>
          <w:rFonts w:ascii="Arial" w:hAnsi="Arial" w:cs="Arial"/>
          <w:b/>
          <w:sz w:val="20"/>
          <w:szCs w:val="20"/>
        </w:rPr>
      </w:pPr>
      <w:r w:rsidRPr="00B6771A">
        <w:rPr>
          <w:rFonts w:ascii="Arial" w:hAnsi="Arial" w:cs="Arial"/>
          <w:b/>
          <w:sz w:val="20"/>
          <w:szCs w:val="20"/>
        </w:rPr>
        <w:t>NPH: Permission to delay AGM 2017</w:t>
      </w:r>
    </w:p>
    <w:p w:rsidR="00B6771A" w:rsidRPr="00B6771A" w:rsidRDefault="00B6771A" w:rsidP="00572C5F">
      <w:pPr>
        <w:jc w:val="both"/>
        <w:rPr>
          <w:rFonts w:ascii="Arial" w:hAnsi="Arial" w:cs="Arial"/>
          <w:sz w:val="20"/>
          <w:szCs w:val="20"/>
        </w:rPr>
      </w:pPr>
      <w:bookmarkStart w:id="0" w:name="_GoBack"/>
      <w:r w:rsidRPr="00B6771A">
        <w:rPr>
          <w:rFonts w:ascii="Arial" w:hAnsi="Arial" w:cs="Arial"/>
          <w:sz w:val="20"/>
          <w:szCs w:val="20"/>
        </w:rPr>
        <w:t xml:space="preserve">On 07/04/2017, </w:t>
      </w:r>
      <w:proofErr w:type="spellStart"/>
      <w:r w:rsidRPr="00B6771A">
        <w:rPr>
          <w:rFonts w:ascii="Arial" w:hAnsi="Arial" w:cs="Arial"/>
          <w:sz w:val="20"/>
          <w:szCs w:val="20"/>
        </w:rPr>
        <w:t>Nha</w:t>
      </w:r>
      <w:proofErr w:type="spellEnd"/>
      <w:r w:rsidRPr="00B6771A">
        <w:rPr>
          <w:rFonts w:ascii="Arial" w:hAnsi="Arial" w:cs="Arial"/>
          <w:sz w:val="20"/>
          <w:szCs w:val="20"/>
        </w:rPr>
        <w:t xml:space="preserve"> </w:t>
      </w:r>
      <w:proofErr w:type="spellStart"/>
      <w:r w:rsidRPr="00B6771A">
        <w:rPr>
          <w:rFonts w:ascii="Arial" w:hAnsi="Arial" w:cs="Arial"/>
          <w:sz w:val="20"/>
          <w:szCs w:val="20"/>
        </w:rPr>
        <w:t>Trang</w:t>
      </w:r>
      <w:proofErr w:type="spellEnd"/>
      <w:r w:rsidRPr="00B6771A">
        <w:rPr>
          <w:rFonts w:ascii="Arial" w:hAnsi="Arial" w:cs="Arial"/>
          <w:sz w:val="20"/>
          <w:szCs w:val="20"/>
        </w:rPr>
        <w:t xml:space="preserve"> Post Hotel Joint stock Company announced </w:t>
      </w:r>
      <w:r w:rsidRPr="00B6771A">
        <w:rPr>
          <w:rFonts w:ascii="Arial" w:hAnsi="Arial" w:cs="Arial"/>
          <w:sz w:val="20"/>
          <w:szCs w:val="20"/>
        </w:rPr>
        <w:t>the permission to delay the holding of Annual General Meeting of Shareholders 2017 as follows:</w:t>
      </w:r>
    </w:p>
    <w:bookmarkEnd w:id="0"/>
    <w:p w:rsidR="00B805D6" w:rsidRPr="00B6771A" w:rsidRDefault="00572C5F" w:rsidP="00572C5F">
      <w:pPr>
        <w:jc w:val="both"/>
        <w:rPr>
          <w:rFonts w:ascii="Arial" w:hAnsi="Arial" w:cs="Arial"/>
          <w:sz w:val="20"/>
          <w:szCs w:val="20"/>
        </w:rPr>
      </w:pPr>
      <w:r w:rsidRPr="00B6771A">
        <w:rPr>
          <w:rFonts w:ascii="Arial" w:hAnsi="Arial" w:cs="Arial"/>
          <w:sz w:val="20"/>
          <w:szCs w:val="20"/>
        </w:rPr>
        <w:t xml:space="preserve">Business registration office - Plan and investment Department of </w:t>
      </w:r>
      <w:proofErr w:type="spellStart"/>
      <w:r w:rsidRPr="00B6771A">
        <w:rPr>
          <w:rFonts w:ascii="Arial" w:hAnsi="Arial" w:cs="Arial"/>
          <w:sz w:val="20"/>
          <w:szCs w:val="20"/>
        </w:rPr>
        <w:t>Khanh</w:t>
      </w:r>
      <w:proofErr w:type="spellEnd"/>
      <w:r w:rsidRPr="00B6771A">
        <w:rPr>
          <w:rFonts w:ascii="Arial" w:hAnsi="Arial" w:cs="Arial"/>
          <w:sz w:val="20"/>
          <w:szCs w:val="20"/>
        </w:rPr>
        <w:t xml:space="preserve"> </w:t>
      </w:r>
      <w:proofErr w:type="spellStart"/>
      <w:r w:rsidRPr="00B6771A">
        <w:rPr>
          <w:rFonts w:ascii="Arial" w:hAnsi="Arial" w:cs="Arial"/>
          <w:sz w:val="20"/>
          <w:szCs w:val="20"/>
        </w:rPr>
        <w:t>Hoa</w:t>
      </w:r>
      <w:proofErr w:type="spellEnd"/>
      <w:r w:rsidRPr="00B6771A">
        <w:rPr>
          <w:rFonts w:ascii="Arial" w:hAnsi="Arial" w:cs="Arial"/>
          <w:sz w:val="20"/>
          <w:szCs w:val="20"/>
        </w:rPr>
        <w:t xml:space="preserve"> Province (</w:t>
      </w:r>
      <w:proofErr w:type="spellStart"/>
      <w:r w:rsidRPr="00B6771A">
        <w:rPr>
          <w:rFonts w:ascii="Arial" w:hAnsi="Arial" w:cs="Arial"/>
          <w:sz w:val="20"/>
          <w:szCs w:val="20"/>
        </w:rPr>
        <w:t>Aftertherein</w:t>
      </w:r>
      <w:proofErr w:type="spellEnd"/>
      <w:r w:rsidRPr="00B6771A">
        <w:rPr>
          <w:rFonts w:ascii="Arial" w:hAnsi="Arial" w:cs="Arial"/>
          <w:sz w:val="20"/>
          <w:szCs w:val="20"/>
        </w:rPr>
        <w:t xml:space="preserve"> as BSO) receive Document no. 04/HDQT-KSBD dated April 04, 2017 by </w:t>
      </w:r>
      <w:proofErr w:type="spellStart"/>
      <w:r w:rsidRPr="00B6771A">
        <w:rPr>
          <w:rFonts w:ascii="Arial" w:hAnsi="Arial" w:cs="Arial"/>
          <w:sz w:val="20"/>
          <w:szCs w:val="20"/>
        </w:rPr>
        <w:t>Nha</w:t>
      </w:r>
      <w:proofErr w:type="spellEnd"/>
      <w:r w:rsidRPr="00B6771A">
        <w:rPr>
          <w:rFonts w:ascii="Arial" w:hAnsi="Arial" w:cs="Arial"/>
          <w:sz w:val="20"/>
          <w:szCs w:val="20"/>
        </w:rPr>
        <w:t xml:space="preserve"> </w:t>
      </w:r>
      <w:proofErr w:type="spellStart"/>
      <w:r w:rsidRPr="00B6771A">
        <w:rPr>
          <w:rFonts w:ascii="Arial" w:hAnsi="Arial" w:cs="Arial"/>
          <w:sz w:val="20"/>
          <w:szCs w:val="20"/>
        </w:rPr>
        <w:t>Trang</w:t>
      </w:r>
      <w:proofErr w:type="spellEnd"/>
      <w:r w:rsidRPr="00B6771A">
        <w:rPr>
          <w:rFonts w:ascii="Arial" w:hAnsi="Arial" w:cs="Arial"/>
          <w:sz w:val="20"/>
          <w:szCs w:val="20"/>
        </w:rPr>
        <w:t xml:space="preserve"> Post Hotel on extending the organized time of Annual General Meeting of Shareholders in 2017.</w:t>
      </w:r>
    </w:p>
    <w:p w:rsidR="00572C5F" w:rsidRPr="00B6771A" w:rsidRDefault="00572C5F" w:rsidP="00572C5F">
      <w:pPr>
        <w:jc w:val="both"/>
        <w:rPr>
          <w:rFonts w:ascii="Arial" w:hAnsi="Arial" w:cs="Arial"/>
          <w:sz w:val="20"/>
          <w:szCs w:val="20"/>
        </w:rPr>
      </w:pPr>
      <w:r w:rsidRPr="00B6771A">
        <w:rPr>
          <w:rFonts w:ascii="Arial" w:hAnsi="Arial" w:cs="Arial"/>
          <w:sz w:val="20"/>
          <w:szCs w:val="20"/>
        </w:rPr>
        <w:t>Pursuant to functions, duties and rights of Business registration office for City specified at Business Law no. 68/2014/QH13 dated November 26, 2014 and Decree no. 78/2015/ND-CP dated September 14, 2015 by Government on registering business; Business registration office has the following opinions:</w:t>
      </w:r>
    </w:p>
    <w:p w:rsidR="00572C5F" w:rsidRPr="00B6771A" w:rsidRDefault="00572C5F" w:rsidP="00572C5F">
      <w:pPr>
        <w:jc w:val="both"/>
        <w:rPr>
          <w:rFonts w:ascii="Arial" w:hAnsi="Arial" w:cs="Arial"/>
          <w:sz w:val="20"/>
          <w:szCs w:val="20"/>
        </w:rPr>
      </w:pPr>
      <w:r w:rsidRPr="00B6771A">
        <w:rPr>
          <w:rFonts w:ascii="Arial" w:hAnsi="Arial" w:cs="Arial"/>
          <w:sz w:val="20"/>
          <w:szCs w:val="20"/>
        </w:rPr>
        <w:t>According Clause 2, Article 136 of Business Law in 2014, Business registration office agrees to the requests of Company on extending the organized time of Annual General Meeting of Shareholders in 2017 until June 2017.</w:t>
      </w:r>
    </w:p>
    <w:sectPr w:rsidR="00572C5F" w:rsidRPr="00B67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572C5F"/>
    <w:rsid w:val="00572C5F"/>
    <w:rsid w:val="00B6771A"/>
    <w:rsid w:val="00B80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CBB20E-7CDC-4BE5-8475-57E9C28A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 hieu</dc:creator>
  <cp:keywords/>
  <dc:description/>
  <cp:lastModifiedBy>USER</cp:lastModifiedBy>
  <cp:revision>3</cp:revision>
  <dcterms:created xsi:type="dcterms:W3CDTF">2017-04-22T14:53:00Z</dcterms:created>
  <dcterms:modified xsi:type="dcterms:W3CDTF">2017-04-24T04:07:00Z</dcterms:modified>
</cp:coreProperties>
</file>